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8401" w14:textId="0ACF55D0" w:rsidR="004A61B8" w:rsidRDefault="00B95517" w:rsidP="00C45514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0D95D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4A61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ВВОД В ДЕЙСТВИЕ ЖИЛЫХ ДОМОВ</w:t>
      </w:r>
    </w:p>
    <w:p w14:paraId="514711CF" w14:textId="775FEB8C" w:rsidR="00C45514" w:rsidRDefault="003A2061" w:rsidP="00C45514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</w:rPr>
      </w:pPr>
      <w:r w:rsidRPr="00C45514">
        <w:rPr>
          <w:rFonts w:ascii="Arial" w:hAnsi="Arial" w:cs="Arial"/>
          <w:bCs/>
          <w:noProof/>
          <w:color w:val="363194" w:themeColor="accent1"/>
        </w:rPr>
        <w:t>(</w:t>
      </w:r>
      <w:r w:rsidR="004A61B8" w:rsidRPr="00C45514">
        <w:rPr>
          <w:rFonts w:ascii="Arial" w:hAnsi="Arial" w:cs="Arial"/>
          <w:bCs/>
          <w:noProof/>
          <w:color w:val="363194" w:themeColor="accent1"/>
        </w:rPr>
        <w:t xml:space="preserve">с учетом жилых домов, построенных населением на </w:t>
      </w:r>
    </w:p>
    <w:p w14:paraId="67728B67" w14:textId="7365C7ED" w:rsidR="001D135D" w:rsidRDefault="004A61B8" w:rsidP="00C45514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</w:rPr>
      </w:pPr>
      <w:r w:rsidRPr="00C45514">
        <w:rPr>
          <w:rFonts w:ascii="Arial" w:hAnsi="Arial" w:cs="Arial"/>
          <w:bCs/>
          <w:noProof/>
          <w:color w:val="363194" w:themeColor="accent1"/>
        </w:rPr>
        <w:t>земельных участках, предназначенных для ведения садоводства</w:t>
      </w:r>
      <w:r w:rsidR="003A2061" w:rsidRPr="00C45514">
        <w:rPr>
          <w:rFonts w:ascii="Arial" w:hAnsi="Arial" w:cs="Arial"/>
          <w:bCs/>
          <w:noProof/>
          <w:color w:val="363194" w:themeColor="accent1"/>
        </w:rPr>
        <w:t>)</w:t>
      </w:r>
    </w:p>
    <w:p w14:paraId="7E6EF279" w14:textId="77777777" w:rsidR="00C45514" w:rsidRPr="00C45514" w:rsidRDefault="00C45514" w:rsidP="00C45514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 w:val="10"/>
          <w:szCs w:val="10"/>
        </w:rPr>
      </w:pPr>
    </w:p>
    <w:p w14:paraId="327D510F" w14:textId="41162129" w:rsidR="001D135D" w:rsidRPr="00C45514" w:rsidRDefault="001D135D" w:rsidP="00C45514">
      <w:pPr>
        <w:pStyle w:val="a3"/>
        <w:tabs>
          <w:tab w:val="clear" w:pos="4677"/>
          <w:tab w:val="left" w:pos="6096"/>
          <w:tab w:val="left" w:pos="9072"/>
        </w:tabs>
        <w:spacing w:line="259" w:lineRule="auto"/>
        <w:ind w:left="1134" w:right="282"/>
        <w:rPr>
          <w:rFonts w:ascii="Arial" w:hAnsi="Arial" w:cs="Arial"/>
          <w:bCs/>
          <w:noProof/>
          <w:color w:val="363194" w:themeColor="accent1"/>
        </w:rPr>
      </w:pPr>
      <w:r>
        <w:rPr>
          <w:rFonts w:ascii="Arial" w:hAnsi="Arial" w:cs="Arial"/>
          <w:bCs/>
          <w:i/>
          <w:noProof/>
          <w:sz w:val="16"/>
          <w:szCs w:val="32"/>
        </w:rPr>
        <w:br/>
      </w:r>
      <w:r>
        <w:rPr>
          <w:rFonts w:ascii="Arial" w:hAnsi="Arial" w:cs="Arial"/>
          <w:bCs/>
          <w:noProof/>
          <w:color w:val="363194" w:themeColor="accent1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5514">
        <w:rPr>
          <w:rFonts w:ascii="Arial" w:hAnsi="Arial" w:cs="Arial"/>
          <w:bCs/>
          <w:noProof/>
          <w:color w:val="363194" w:themeColor="accent1"/>
          <w:sz w:val="12"/>
          <w:szCs w:val="12"/>
        </w:rPr>
        <w:t xml:space="preserve">     </w:t>
      </w:r>
      <w:r>
        <w:rPr>
          <w:rFonts w:ascii="Arial" w:hAnsi="Arial" w:cs="Arial"/>
          <w:bCs/>
          <w:noProof/>
          <w:color w:val="363194" w:themeColor="accent1"/>
          <w:sz w:val="12"/>
          <w:szCs w:val="12"/>
        </w:rPr>
        <w:t xml:space="preserve"> </w:t>
      </w:r>
      <w:r w:rsidRPr="008934DF">
        <w:rPr>
          <w:rFonts w:ascii="Arial" w:hAnsi="Arial" w:cs="Arial"/>
          <w:bCs/>
          <w:i/>
          <w:noProof/>
          <w:sz w:val="16"/>
          <w:szCs w:val="14"/>
        </w:rPr>
        <w:t>Тыс.кв.м.</w:t>
      </w:r>
    </w:p>
    <w:p w14:paraId="18783745" w14:textId="44C95E93" w:rsidR="00A86945" w:rsidRPr="001D135D" w:rsidRDefault="00A86945" w:rsidP="001D135D">
      <w:pPr>
        <w:spacing w:after="0"/>
        <w:ind w:right="282"/>
        <w:rPr>
          <w:rFonts w:ascii="Arial" w:hAnsi="Arial" w:cs="Arial"/>
          <w:i/>
          <w:sz w:val="6"/>
          <w:szCs w:val="6"/>
        </w:rPr>
      </w:pPr>
    </w:p>
    <w:tbl>
      <w:tblPr>
        <w:tblStyle w:val="1"/>
        <w:tblW w:w="10130" w:type="dxa"/>
        <w:jc w:val="center"/>
        <w:tblLayout w:type="fixed"/>
        <w:tblLook w:val="04A0" w:firstRow="1" w:lastRow="0" w:firstColumn="1" w:lastColumn="0" w:noHBand="0" w:noVBand="1"/>
      </w:tblPr>
      <w:tblGrid>
        <w:gridCol w:w="4353"/>
        <w:gridCol w:w="2057"/>
        <w:gridCol w:w="1694"/>
        <w:gridCol w:w="2026"/>
      </w:tblGrid>
      <w:tr w:rsidR="00D316CF" w:rsidRPr="00C45514" w14:paraId="17BCE516" w14:textId="2DD1627B" w:rsidTr="00DA2CA4">
        <w:trPr>
          <w:trHeight w:val="698"/>
          <w:jc w:val="center"/>
        </w:trPr>
        <w:tc>
          <w:tcPr>
            <w:tcW w:w="4353" w:type="dxa"/>
            <w:vMerge w:val="restart"/>
            <w:shd w:val="clear" w:color="auto" w:fill="EBEBEB"/>
          </w:tcPr>
          <w:p w14:paraId="4C6E5A78" w14:textId="77777777" w:rsidR="00D316CF" w:rsidRPr="00C45514" w:rsidRDefault="00D316CF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75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2D32FA66" w14:textId="102D1A29" w:rsidR="00D316CF" w:rsidRPr="00C45514" w:rsidRDefault="00D316CF" w:rsidP="00FD504C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Январь-</w:t>
            </w:r>
            <w:r w:rsidR="00FD504C">
              <w:rPr>
                <w:rFonts w:ascii="Arial" w:hAnsi="Arial" w:cs="Arial"/>
                <w:i/>
                <w:iCs/>
                <w:sz w:val="18"/>
                <w:szCs w:val="18"/>
              </w:rPr>
              <w:t>июнь</w:t>
            </w:r>
          </w:p>
        </w:tc>
        <w:tc>
          <w:tcPr>
            <w:tcW w:w="2026" w:type="dxa"/>
            <w:vMerge w:val="restart"/>
            <w:shd w:val="clear" w:color="auto" w:fill="EBEBEB"/>
            <w:vAlign w:val="center"/>
          </w:tcPr>
          <w:p w14:paraId="204C2BF0" w14:textId="14CA066D" w:rsidR="00D316CF" w:rsidRPr="00C45514" w:rsidRDefault="00D316CF" w:rsidP="00D31FA4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5514">
              <w:rPr>
                <w:rFonts w:ascii="Arial" w:hAnsi="Arial" w:cs="Arial"/>
                <w:i/>
                <w:iCs/>
                <w:sz w:val="18"/>
                <w:szCs w:val="18"/>
              </w:rPr>
              <w:t>Январь-</w:t>
            </w:r>
            <w:r w:rsidR="00FD504C">
              <w:rPr>
                <w:rFonts w:ascii="Arial" w:hAnsi="Arial" w:cs="Arial"/>
                <w:i/>
                <w:iCs/>
                <w:sz w:val="18"/>
                <w:szCs w:val="18"/>
              </w:rPr>
              <w:t>июнь</w:t>
            </w:r>
          </w:p>
          <w:p w14:paraId="6520D8FA" w14:textId="3B39CF3F" w:rsidR="00D316CF" w:rsidRPr="00C45514" w:rsidRDefault="00D316CF" w:rsidP="00D31FA4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5514">
              <w:rPr>
                <w:rFonts w:ascii="Arial" w:hAnsi="Arial" w:cs="Arial"/>
                <w:i/>
                <w:iCs/>
                <w:sz w:val="18"/>
                <w:szCs w:val="18"/>
              </w:rPr>
              <w:t>2024 г.</w:t>
            </w:r>
          </w:p>
          <w:p w14:paraId="64FB29A1" w14:textId="43210746" w:rsidR="00D316CF" w:rsidRPr="00C45514" w:rsidRDefault="00D316CF" w:rsidP="00D31FA4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5514">
              <w:rPr>
                <w:rFonts w:ascii="Arial" w:hAnsi="Arial" w:cs="Arial"/>
                <w:i/>
                <w:iCs/>
                <w:sz w:val="18"/>
                <w:szCs w:val="18"/>
              </w:rPr>
              <w:t>в % к</w:t>
            </w:r>
          </w:p>
          <w:p w14:paraId="467D78C0" w14:textId="29523BB8" w:rsidR="00D316CF" w:rsidRPr="00C45514" w:rsidRDefault="00D316CF" w:rsidP="00D31FA4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5514">
              <w:rPr>
                <w:rFonts w:ascii="Arial" w:hAnsi="Arial" w:cs="Arial"/>
                <w:i/>
                <w:iCs/>
                <w:sz w:val="18"/>
                <w:szCs w:val="18"/>
              </w:rPr>
              <w:t>январю-</w:t>
            </w:r>
            <w:r w:rsidR="00FD504C">
              <w:rPr>
                <w:rFonts w:ascii="Arial" w:hAnsi="Arial" w:cs="Arial"/>
                <w:i/>
                <w:iCs/>
                <w:sz w:val="18"/>
                <w:szCs w:val="18"/>
              </w:rPr>
              <w:t>июнь</w:t>
            </w:r>
          </w:p>
          <w:p w14:paraId="54BBE0E0" w14:textId="1278FC8D" w:rsidR="00D316CF" w:rsidRPr="00C45514" w:rsidRDefault="00D316CF" w:rsidP="00D31FA4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5514">
              <w:rPr>
                <w:rFonts w:ascii="Arial" w:hAnsi="Arial" w:cs="Arial"/>
                <w:i/>
                <w:iCs/>
                <w:sz w:val="18"/>
                <w:szCs w:val="18"/>
              </w:rPr>
              <w:t>2023 г.</w:t>
            </w:r>
          </w:p>
        </w:tc>
      </w:tr>
      <w:tr w:rsidR="00D316CF" w:rsidRPr="00C45514" w14:paraId="56E4FE69" w14:textId="77777777" w:rsidTr="00244068">
        <w:trPr>
          <w:trHeight w:val="697"/>
          <w:jc w:val="center"/>
        </w:trPr>
        <w:tc>
          <w:tcPr>
            <w:tcW w:w="4353" w:type="dxa"/>
            <w:vMerge/>
            <w:tcBorders>
              <w:bottom w:val="single" w:sz="4" w:space="0" w:color="BFBFBF" w:themeColor="background1" w:themeShade="BF"/>
            </w:tcBorders>
            <w:shd w:val="clear" w:color="auto" w:fill="EBEBEB"/>
          </w:tcPr>
          <w:p w14:paraId="7620B7BE" w14:textId="77777777" w:rsidR="00D316CF" w:rsidRPr="00C45514" w:rsidRDefault="00D316CF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057" w:type="dxa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6035EC0F" w14:textId="5FCC2354" w:rsidR="00D316CF" w:rsidRPr="00D316CF" w:rsidRDefault="00D316CF" w:rsidP="003A2061">
            <w:pPr>
              <w:ind w:left="-113" w:right="-113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D316CF">
              <w:rPr>
                <w:rFonts w:ascii="Arial" w:hAnsi="Arial" w:cs="Arial"/>
                <w:i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0FADD4FE" w14:textId="3574446E" w:rsidR="00D316CF" w:rsidRPr="00D316CF" w:rsidRDefault="00D316CF" w:rsidP="003A2061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6CF">
              <w:rPr>
                <w:rFonts w:ascii="Arial" w:hAnsi="Arial" w:cs="Arial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2026" w:type="dxa"/>
            <w:vMerge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1AD0CA13" w14:textId="77777777" w:rsidR="00D316CF" w:rsidRPr="00C45514" w:rsidRDefault="00D316CF" w:rsidP="00D31FA4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156C5" w:rsidRPr="00C45514" w14:paraId="62A5B29F" w14:textId="46AEC332" w:rsidTr="00021C96">
        <w:trPr>
          <w:trHeight w:val="283"/>
          <w:jc w:val="center"/>
        </w:trPr>
        <w:tc>
          <w:tcPr>
            <w:tcW w:w="4353" w:type="dxa"/>
            <w:vAlign w:val="bottom"/>
          </w:tcPr>
          <w:p w14:paraId="692BBE65" w14:textId="3037057C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b/>
                <w:bCs/>
                <w:sz w:val="18"/>
                <w:szCs w:val="18"/>
              </w:rPr>
              <w:t>Чеченская Республика</w:t>
            </w:r>
          </w:p>
        </w:tc>
        <w:tc>
          <w:tcPr>
            <w:tcW w:w="205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E340BD2" w14:textId="0E562A40" w:rsidR="00D156C5" w:rsidRPr="00D156C5" w:rsidRDefault="00D156C5" w:rsidP="00D156C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b/>
                <w:sz w:val="18"/>
                <w:szCs w:val="18"/>
              </w:rPr>
              <w:t>1188,1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DB65D0B" w14:textId="796D24A1" w:rsidR="00D156C5" w:rsidRPr="00D156C5" w:rsidRDefault="00D156C5" w:rsidP="00D156C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b/>
                <w:sz w:val="18"/>
                <w:szCs w:val="18"/>
              </w:rPr>
              <w:t>778,2</w:t>
            </w:r>
          </w:p>
        </w:tc>
        <w:tc>
          <w:tcPr>
            <w:tcW w:w="202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9833C7E" w14:textId="4224AAFA" w:rsidR="00D156C5" w:rsidRPr="00D156C5" w:rsidRDefault="00D156C5" w:rsidP="00D156C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b/>
                <w:sz w:val="18"/>
                <w:szCs w:val="18"/>
              </w:rPr>
              <w:t>152,7</w:t>
            </w:r>
          </w:p>
        </w:tc>
      </w:tr>
      <w:tr w:rsidR="00D156C5" w:rsidRPr="00C45514" w14:paraId="23DC0FAB" w14:textId="7AB473C1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C27966" w14:textId="53A7C7A4" w:rsidR="00D156C5" w:rsidRPr="00C45514" w:rsidRDefault="00D156C5" w:rsidP="00D156C5">
            <w:pPr>
              <w:rPr>
                <w:rFonts w:ascii="Arial" w:hAnsi="Arial" w:cs="Arial"/>
                <w:sz w:val="18"/>
                <w:szCs w:val="18"/>
              </w:rPr>
            </w:pPr>
            <w:r w:rsidRPr="00C4551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муниципальные районы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4B7E64C" w14:textId="4D1C7FCB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E0A937B" w14:textId="6834D000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7C9A5FA" w14:textId="33A55183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156C5" w:rsidRPr="00C45514" w14:paraId="40B466AF" w14:textId="0DF15332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A8B5E5" w14:textId="5CAC4692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Ачхой-Мартановский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356CA18" w14:textId="4A8D2F95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3939B2A" w14:textId="079B601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E1163E0" w14:textId="2A264BD6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  <w:r w:rsidRPr="00D156C5">
              <w:rPr>
                <w:rFonts w:ascii="Arial" w:hAnsi="Arial" w:cs="Arial"/>
                <w:sz w:val="18"/>
                <w:szCs w:val="18"/>
              </w:rPr>
              <w:t>32,1</w:t>
            </w:r>
          </w:p>
        </w:tc>
      </w:tr>
      <w:tr w:rsidR="00D156C5" w:rsidRPr="00C45514" w14:paraId="6A1B8138" w14:textId="7C3189D9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3868F0F" w14:textId="581C29DA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Веденский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C2B03E5" w14:textId="77BAE851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941530A" w14:textId="422837C6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382453E" w14:textId="75942B35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157,9</w:t>
            </w:r>
          </w:p>
        </w:tc>
      </w:tr>
      <w:tr w:rsidR="00D156C5" w:rsidRPr="00C45514" w14:paraId="16F3CF91" w14:textId="07A7154C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7614A2C" w14:textId="4B7E6FBA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Грозненский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A675E17" w14:textId="5791CA74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78,1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A91659B" w14:textId="0E2CF97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37,1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FE8B9CF" w14:textId="3A3D5CCE" w:rsidR="00D156C5" w:rsidRPr="00D156C5" w:rsidRDefault="00977C39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</w:tr>
      <w:tr w:rsidR="00D156C5" w:rsidRPr="00C45514" w14:paraId="6048F7D5" w14:textId="0E2D12B1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2BF7D03" w14:textId="4C91231D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Гудермесский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72BB52F" w14:textId="153ED543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186,6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2D27E6E" w14:textId="524364DE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142,9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232D7A1" w14:textId="49D51744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</w:tr>
      <w:tr w:rsidR="00D156C5" w:rsidRPr="00C45514" w14:paraId="2041B96A" w14:textId="238738B2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30A761" w14:textId="76FCE2A1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Итум-Калинский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891F8F2" w14:textId="548231EC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3084B68" w14:textId="2B8109B7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596CC39" w14:textId="11734FBF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D156C5" w:rsidRPr="00C45514" w14:paraId="3E9C9688" w14:textId="55256C17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5B4CD9" w14:textId="5E8F252F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Курчалоевский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59FDC1A" w14:textId="62A2F0A9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0CB9EEC" w14:textId="725B7A76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7B08FD7" w14:textId="5C759CE3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</w:tr>
      <w:tr w:rsidR="00D156C5" w:rsidRPr="00C45514" w14:paraId="046E6296" w14:textId="6B8AEAA4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6680407" w14:textId="34926F17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Надтеречный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F6F38F7" w14:textId="439061BD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8E92CF4" w14:textId="15D5E4DC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B5896FB" w14:textId="6E1C896B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199,8</w:t>
            </w:r>
          </w:p>
        </w:tc>
      </w:tr>
      <w:tr w:rsidR="00D156C5" w:rsidRPr="00C45514" w14:paraId="79EF6A7E" w14:textId="20A4E956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5E5B6ED" w14:textId="70BC9839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Наурский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8A791BE" w14:textId="01339895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F8EF23B" w14:textId="183DAA8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984D06" w14:textId="45101296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</w:tr>
      <w:tr w:rsidR="00D156C5" w:rsidRPr="00C45514" w14:paraId="12ACE17C" w14:textId="7ACFD5A3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370D964" w14:textId="0E28BEDE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  <w:lang w:val="en-US"/>
              </w:rPr>
              <w:t>Ножай-Юртовский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B50B2CF" w14:textId="3B701784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E8951A" w14:textId="637E42B1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243D52A" w14:textId="5294D0DD" w:rsidR="00D156C5" w:rsidRPr="00D156C5" w:rsidRDefault="00977C39" w:rsidP="00977C3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D156C5" w:rsidRPr="00D156C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156C5" w:rsidRPr="00D156C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D156C5" w:rsidRPr="00C45514" w14:paraId="41CFE92A" w14:textId="4F5564FA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D623F33" w14:textId="4C2EFD60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Серноводский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D1F6318" w14:textId="7CC4A812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82941D8" w14:textId="4120AF22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A0FB7EB" w14:textId="71D13E6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81,2</w:t>
            </w:r>
          </w:p>
        </w:tc>
      </w:tr>
      <w:tr w:rsidR="00D156C5" w:rsidRPr="00C45514" w14:paraId="648A0E82" w14:textId="680F77D4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B32DFB" w14:textId="41BB2497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Урус-Мартановский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7F7B559" w14:textId="4AE819B5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4F4F5E5" w14:textId="39BFE0DA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474E877" w14:textId="59D878E9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132,5</w:t>
            </w:r>
          </w:p>
        </w:tc>
      </w:tr>
      <w:tr w:rsidR="00D156C5" w:rsidRPr="00C45514" w14:paraId="02BC1E70" w14:textId="0406FF04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E4E01D8" w14:textId="43779118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Шалинский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A99F45" w14:textId="766A8F5A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350182C" w14:textId="39930F5F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B71F181" w14:textId="4ECFD0D1" w:rsidR="00D156C5" w:rsidRPr="00D156C5" w:rsidRDefault="00977C39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2,0 р.</w:t>
            </w:r>
          </w:p>
        </w:tc>
      </w:tr>
      <w:tr w:rsidR="00D156C5" w:rsidRPr="00C45514" w14:paraId="5152F62F" w14:textId="7D4AAC6A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098C32B" w14:textId="48289CEE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Шаройский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F83F368" w14:textId="7465BF39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41DABC2" w14:textId="25344E89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4C55472" w14:textId="6FF5B17B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</w:tr>
      <w:tr w:rsidR="00D156C5" w:rsidRPr="00C45514" w14:paraId="1F1A751B" w14:textId="11456FA9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C23C4A4" w14:textId="5FEAA174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Шатойский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33BA145" w14:textId="7735AB3B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A697CD" w14:textId="7BF38D4F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FD95C7E" w14:textId="752C9B2E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130,6</w:t>
            </w:r>
          </w:p>
        </w:tc>
      </w:tr>
      <w:tr w:rsidR="00D156C5" w:rsidRPr="00C45514" w14:paraId="0049D521" w14:textId="40BE2D28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D868B97" w14:textId="5D061032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sz w:val="18"/>
                <w:szCs w:val="18"/>
              </w:rPr>
              <w:t>Шелковской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DA5EDB5" w14:textId="76B9A0B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40,3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19D0808" w14:textId="1DD66F37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AD73A23" w14:textId="1D541CB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D156C5" w:rsidRPr="00C45514" w14:paraId="62D06017" w14:textId="0DDE2C0E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9FA2DC" w14:textId="467049AC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b/>
                <w:sz w:val="18"/>
                <w:szCs w:val="18"/>
              </w:rPr>
              <w:t>городские округа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3378ACC" w14:textId="39AFA120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4D4626B" w14:textId="427D16D0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F4CD8AC" w14:textId="77777777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156C5" w:rsidRPr="00C45514" w14:paraId="3FC08093" w14:textId="6221122D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4182FB6" w14:textId="5CC71763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color w:val="000000"/>
                <w:sz w:val="18"/>
                <w:szCs w:val="18"/>
              </w:rPr>
              <w:t>г. Грозный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EEB2504" w14:textId="79A04541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295,9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DF80ABB" w14:textId="20A589D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9C3446E" w14:textId="3AFFEA6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167,7</w:t>
            </w:r>
          </w:p>
        </w:tc>
      </w:tr>
      <w:tr w:rsidR="00D156C5" w:rsidRPr="00C45514" w14:paraId="64CC1DE0" w14:textId="43250202" w:rsidTr="00244068">
        <w:trPr>
          <w:trHeight w:val="283"/>
          <w:jc w:val="center"/>
        </w:trPr>
        <w:tc>
          <w:tcPr>
            <w:tcW w:w="4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2677571" w14:textId="49F1B1D3" w:rsidR="00D156C5" w:rsidRPr="00C45514" w:rsidRDefault="00D156C5" w:rsidP="00D156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514">
              <w:rPr>
                <w:rFonts w:ascii="Arial" w:hAnsi="Arial" w:cs="Arial"/>
                <w:color w:val="000000"/>
                <w:sz w:val="18"/>
                <w:szCs w:val="18"/>
              </w:rPr>
              <w:t>г. Аргун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61152CF" w14:textId="01F7BCBA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1A2921C" w14:textId="3496396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2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DCADC97" w14:textId="61AAEB18" w:rsidR="00D156C5" w:rsidRPr="00D156C5" w:rsidRDefault="00D156C5" w:rsidP="00D156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156C5">
              <w:rPr>
                <w:rFonts w:ascii="Arial" w:hAnsi="Arial" w:cs="Arial"/>
                <w:sz w:val="18"/>
                <w:szCs w:val="18"/>
              </w:rPr>
              <w:t>152,1</w:t>
            </w:r>
          </w:p>
        </w:tc>
      </w:tr>
    </w:tbl>
    <w:p w14:paraId="66662C14" w14:textId="77777777" w:rsidR="00EC77E5" w:rsidRPr="00EC77E5" w:rsidRDefault="00EC77E5" w:rsidP="00356CBD">
      <w:pPr>
        <w:spacing w:after="0"/>
        <w:ind w:left="426" w:right="282"/>
        <w:jc w:val="both"/>
        <w:rPr>
          <w:rFonts w:ascii="Arial" w:eastAsia="Calibri" w:hAnsi="Arial" w:cs="Arial"/>
          <w:color w:val="808080"/>
          <w:sz w:val="10"/>
          <w:szCs w:val="20"/>
          <w:vertAlign w:val="superscript"/>
        </w:rPr>
      </w:pPr>
    </w:p>
    <w:p w14:paraId="64BE67DE" w14:textId="08C2C084" w:rsidR="00F87659" w:rsidRPr="00DE6BA2" w:rsidRDefault="00F87659" w:rsidP="00DE6BA2">
      <w:pPr>
        <w:tabs>
          <w:tab w:val="left" w:pos="6792"/>
        </w:tabs>
        <w:ind w:left="425" w:right="284" w:firstLine="709"/>
        <w:jc w:val="both"/>
        <w:rPr>
          <w:rFonts w:ascii="Arial" w:hAnsi="Arial" w:cs="Arial"/>
          <w:bCs/>
          <w:iCs/>
        </w:rPr>
      </w:pPr>
    </w:p>
    <w:sectPr w:rsidR="00F87659" w:rsidRPr="00DE6BA2" w:rsidSect="003A2061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2926" w14:textId="77777777" w:rsidR="000E4D99" w:rsidRDefault="000E4D99" w:rsidP="000A4F53">
      <w:pPr>
        <w:spacing w:after="0" w:line="240" w:lineRule="auto"/>
      </w:pPr>
      <w:r>
        <w:separator/>
      </w:r>
    </w:p>
  </w:endnote>
  <w:endnote w:type="continuationSeparator" w:id="0">
    <w:p w14:paraId="043FA11F" w14:textId="77777777" w:rsidR="000E4D99" w:rsidRDefault="000E4D9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706762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2F719D97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8694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8334" w14:textId="77777777" w:rsidR="000E4D99" w:rsidRDefault="000E4D99" w:rsidP="000A4F53">
      <w:pPr>
        <w:spacing w:after="0" w:line="240" w:lineRule="auto"/>
      </w:pPr>
      <w:r>
        <w:separator/>
      </w:r>
    </w:p>
  </w:footnote>
  <w:footnote w:type="continuationSeparator" w:id="0">
    <w:p w14:paraId="4BFE3E46" w14:textId="77777777" w:rsidR="000E4D99" w:rsidRDefault="000E4D9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067A9"/>
    <w:rsid w:val="00021C96"/>
    <w:rsid w:val="000403CF"/>
    <w:rsid w:val="000A4F53"/>
    <w:rsid w:val="000D090C"/>
    <w:rsid w:val="000E4D99"/>
    <w:rsid w:val="001030B8"/>
    <w:rsid w:val="00156893"/>
    <w:rsid w:val="001770CE"/>
    <w:rsid w:val="001C2934"/>
    <w:rsid w:val="001D135D"/>
    <w:rsid w:val="001D3A42"/>
    <w:rsid w:val="001E4C22"/>
    <w:rsid w:val="001F11DC"/>
    <w:rsid w:val="001F14E7"/>
    <w:rsid w:val="001F66AB"/>
    <w:rsid w:val="0021605C"/>
    <w:rsid w:val="00216178"/>
    <w:rsid w:val="002370CF"/>
    <w:rsid w:val="00240DA0"/>
    <w:rsid w:val="00244068"/>
    <w:rsid w:val="002D799B"/>
    <w:rsid w:val="002E36A3"/>
    <w:rsid w:val="002E38E3"/>
    <w:rsid w:val="002E4066"/>
    <w:rsid w:val="002F43A8"/>
    <w:rsid w:val="003248EE"/>
    <w:rsid w:val="00324909"/>
    <w:rsid w:val="00342656"/>
    <w:rsid w:val="00356CBD"/>
    <w:rsid w:val="00385C9A"/>
    <w:rsid w:val="003A2061"/>
    <w:rsid w:val="003B144F"/>
    <w:rsid w:val="003D505E"/>
    <w:rsid w:val="00401FF7"/>
    <w:rsid w:val="00442CD1"/>
    <w:rsid w:val="00477840"/>
    <w:rsid w:val="0048540B"/>
    <w:rsid w:val="004900E6"/>
    <w:rsid w:val="004A61B8"/>
    <w:rsid w:val="0050523C"/>
    <w:rsid w:val="005A6E37"/>
    <w:rsid w:val="005E2B96"/>
    <w:rsid w:val="005F45B8"/>
    <w:rsid w:val="006522A1"/>
    <w:rsid w:val="0065389D"/>
    <w:rsid w:val="00656D41"/>
    <w:rsid w:val="00666705"/>
    <w:rsid w:val="006B5DE6"/>
    <w:rsid w:val="006D0D8F"/>
    <w:rsid w:val="006D3A24"/>
    <w:rsid w:val="006F018E"/>
    <w:rsid w:val="007238E9"/>
    <w:rsid w:val="007579C9"/>
    <w:rsid w:val="00764940"/>
    <w:rsid w:val="007C5BAA"/>
    <w:rsid w:val="008076BC"/>
    <w:rsid w:val="0081278D"/>
    <w:rsid w:val="00826E1A"/>
    <w:rsid w:val="008934DF"/>
    <w:rsid w:val="008A57FC"/>
    <w:rsid w:val="008B180A"/>
    <w:rsid w:val="0090393B"/>
    <w:rsid w:val="00921D17"/>
    <w:rsid w:val="00925A69"/>
    <w:rsid w:val="0094288E"/>
    <w:rsid w:val="00977C39"/>
    <w:rsid w:val="009C3F79"/>
    <w:rsid w:val="00A03BAD"/>
    <w:rsid w:val="00A06F52"/>
    <w:rsid w:val="00A27F77"/>
    <w:rsid w:val="00A55B1C"/>
    <w:rsid w:val="00A623A9"/>
    <w:rsid w:val="00A86945"/>
    <w:rsid w:val="00AD6CB7"/>
    <w:rsid w:val="00AE603F"/>
    <w:rsid w:val="00B25114"/>
    <w:rsid w:val="00B30466"/>
    <w:rsid w:val="00B4544A"/>
    <w:rsid w:val="00B47151"/>
    <w:rsid w:val="00B62A02"/>
    <w:rsid w:val="00B81475"/>
    <w:rsid w:val="00B81643"/>
    <w:rsid w:val="00B95517"/>
    <w:rsid w:val="00BC1235"/>
    <w:rsid w:val="00BD3503"/>
    <w:rsid w:val="00BE0205"/>
    <w:rsid w:val="00C40EDE"/>
    <w:rsid w:val="00C45514"/>
    <w:rsid w:val="00CA0225"/>
    <w:rsid w:val="00CA1919"/>
    <w:rsid w:val="00D01057"/>
    <w:rsid w:val="00D04954"/>
    <w:rsid w:val="00D156C5"/>
    <w:rsid w:val="00D316CF"/>
    <w:rsid w:val="00D31FA4"/>
    <w:rsid w:val="00D55929"/>
    <w:rsid w:val="00D55ECE"/>
    <w:rsid w:val="00DA01F7"/>
    <w:rsid w:val="00DA4BA1"/>
    <w:rsid w:val="00DB588E"/>
    <w:rsid w:val="00DB5ABF"/>
    <w:rsid w:val="00DC3D74"/>
    <w:rsid w:val="00DD6626"/>
    <w:rsid w:val="00DE6BA2"/>
    <w:rsid w:val="00E544F1"/>
    <w:rsid w:val="00E7508C"/>
    <w:rsid w:val="00E90CE2"/>
    <w:rsid w:val="00E915BD"/>
    <w:rsid w:val="00EC77E5"/>
    <w:rsid w:val="00F10C11"/>
    <w:rsid w:val="00F35A65"/>
    <w:rsid w:val="00F37CFA"/>
    <w:rsid w:val="00F52E4C"/>
    <w:rsid w:val="00F57139"/>
    <w:rsid w:val="00F75A42"/>
    <w:rsid w:val="00F87659"/>
    <w:rsid w:val="00FD50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C6FD14B-677C-443C-99A7-A114A63D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table" w:styleId="ac">
    <w:name w:val="Table Elegant"/>
    <w:basedOn w:val="a1"/>
    <w:rsid w:val="003A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87A1-A1F1-4B77-B7A0-3D7F69DD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Умархаджиев Шамиль Сулумбекович</cp:lastModifiedBy>
  <cp:revision>55</cp:revision>
  <cp:lastPrinted>2024-07-15T11:29:00Z</cp:lastPrinted>
  <dcterms:created xsi:type="dcterms:W3CDTF">2024-02-20T14:48:00Z</dcterms:created>
  <dcterms:modified xsi:type="dcterms:W3CDTF">2024-07-15T12:30:00Z</dcterms:modified>
</cp:coreProperties>
</file>